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31A9" w:rsidRDefault="00EC7D17">
      <w:pPr>
        <w:pStyle w:val="ListParagraph"/>
        <w:numPr>
          <w:ilvl w:val="0"/>
          <w:numId w:val="1"/>
        </w:numPr>
        <w:rPr>
          <w:sz w:val="36"/>
          <w:szCs w:val="36"/>
        </w:rPr>
      </w:pPr>
      <w:bookmarkStart w:id="0" w:name="_GoBack"/>
      <w:bookmarkEnd w:id="0"/>
      <w:r>
        <w:rPr>
          <w:sz w:val="36"/>
          <w:szCs w:val="36"/>
        </w:rPr>
        <w:t xml:space="preserve">Web Application Hosting with Azure App Service </w:t>
      </w:r>
    </w:p>
    <w:p w:rsidR="004231A9" w:rsidRDefault="00EC7D17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Objective: Host TechShop’s customer-facing website on Azure. </w:t>
      </w:r>
    </w:p>
    <w:p w:rsidR="004231A9" w:rsidRDefault="00EC7D17">
      <w:r>
        <w:t xml:space="preserve">        Step 1.1: Create an Azure App Service Plan</w:t>
      </w:r>
    </w:p>
    <w:p w:rsidR="004231A9" w:rsidRDefault="00EC7D17">
      <w:r>
        <w:t xml:space="preserve">        </w:t>
      </w:r>
    </w:p>
    <w:p w:rsidR="004231A9" w:rsidRDefault="004231A9"/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2593878"/>
            <wp:effectExtent l="0" t="0" r="2536" b="0"/>
            <wp:docPr id="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5938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/>
    <w:p w:rsidR="004231A9" w:rsidRDefault="00EC7D17">
      <w:r>
        <w:t>Step 1.2:</w:t>
      </w:r>
      <w:r>
        <w:t xml:space="preserve"> Create an Azure App Service</w:t>
      </w:r>
    </w:p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2607347"/>
            <wp:effectExtent l="0" t="0" r="2536" b="2503"/>
            <wp:docPr id="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6073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r>
        <w:rPr>
          <w:noProof/>
          <w:lang w:val="en-US"/>
        </w:rPr>
        <w:lastRenderedPageBreak/>
        <w:drawing>
          <wp:inline distT="0" distB="0" distL="0" distR="0">
            <wp:extent cx="5731514" cy="2486107"/>
            <wp:effectExtent l="0" t="0" r="2536" b="9443"/>
            <wp:docPr id="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48610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/>
    <w:p w:rsidR="004231A9" w:rsidRDefault="00EC7D17">
      <w:r>
        <w:t>Step 1.3: Deploy the Web Application</w:t>
      </w:r>
    </w:p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2758598"/>
            <wp:effectExtent l="0" t="0" r="2536" b="3652"/>
            <wp:docPr id="4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758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r>
        <w:t>Step 1.4: Configure Custom Domain and SSL</w:t>
      </w:r>
    </w:p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2759823"/>
            <wp:effectExtent l="0" t="0" r="2536" b="2427"/>
            <wp:docPr id="5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7598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/>
    <w:p w:rsidR="004231A9" w:rsidRDefault="004231A9"/>
    <w:p w:rsidR="004231A9" w:rsidRDefault="00EC7D17">
      <w:r>
        <w:tab/>
      </w:r>
      <w:r>
        <w:rPr>
          <w:noProof/>
          <w:lang w:val="en-US"/>
        </w:rPr>
        <w:drawing>
          <wp:inline distT="0" distB="0" distL="0" distR="0">
            <wp:extent cx="5731514" cy="2483656"/>
            <wp:effectExtent l="0" t="0" r="2536" b="0"/>
            <wp:docPr id="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4836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/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3605460"/>
            <wp:effectExtent l="0" t="0" r="2536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6054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3223973"/>
            <wp:effectExtent l="0" t="0" r="2536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9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/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3223973"/>
            <wp:effectExtent l="0" t="0" r="2536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9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/>
    <w:p w:rsidR="004231A9" w:rsidRDefault="00EC7D17">
      <w:r>
        <w:rPr>
          <w:noProof/>
          <w:lang w:val="en-US"/>
        </w:rPr>
        <w:drawing>
          <wp:inline distT="0" distB="0" distL="0" distR="0">
            <wp:extent cx="5731514" cy="3223973"/>
            <wp:effectExtent l="0" t="0" r="2536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9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/>
    <w:p w:rsidR="004231A9" w:rsidRDefault="00EC7D17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Backend API Development with Azure Functions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>Objective: Develop backend APIs using Azure Functions for managing products,</w:t>
      </w:r>
      <w:r>
        <w:t xml:space="preserve"> orders, and user authentication.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>Step 2.1: Create an Azure Function App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223973"/>
            <wp:effectExtent l="0" t="0" r="2536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9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223973"/>
            <wp:effectExtent l="0" t="0" r="2536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2239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 xml:space="preserve">3. Data Storage with Azure SQL Database and Azure Blob Storage </w:t>
      </w:r>
    </w:p>
    <w:p w:rsidR="004231A9" w:rsidRDefault="00EC7D17">
      <w:pPr>
        <w:pStyle w:val="ListParagraph"/>
      </w:pPr>
      <w:r>
        <w:t xml:space="preserve">Objective: Set up Azure SQL Database and Blob Storage to store eCommerce data (e.g., products, orders). </w:t>
      </w:r>
    </w:p>
    <w:p w:rsidR="004231A9" w:rsidRDefault="00EC7D17">
      <w:pPr>
        <w:pStyle w:val="ListParagraph"/>
      </w:pPr>
      <w:r>
        <w:t>Step 3.</w:t>
      </w:r>
      <w:r>
        <w:t>1: Create Azure SQL Database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463448"/>
            <wp:effectExtent l="0" t="0" r="2536" b="0"/>
            <wp:docPr id="13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4634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t xml:space="preserve">Step 3.2: Set up Tables in SQL Database </w:t>
      </w:r>
    </w:p>
    <w:p w:rsidR="004231A9" w:rsidRDefault="00EC7D17">
      <w:pPr>
        <w:pStyle w:val="ListParagraph"/>
      </w:pPr>
      <w:r>
        <w:t xml:space="preserve">• After the SQL Database is created, go to Query editor. </w:t>
      </w:r>
    </w:p>
    <w:p w:rsidR="004231A9" w:rsidRDefault="00EC7D17">
      <w:pPr>
        <w:pStyle w:val="ListParagraph"/>
      </w:pPr>
      <w:r>
        <w:t xml:space="preserve">• Create the necessary tables for Products, Orders, Users, etc., using SQL queries. </w:t>
      </w:r>
    </w:p>
    <w:p w:rsidR="004231A9" w:rsidRDefault="00EC7D17">
      <w:pPr>
        <w:pStyle w:val="ListParagraph"/>
      </w:pPr>
      <w:r>
        <w:t>Example: CREATE TABLE Products ( ProductI</w:t>
      </w:r>
      <w:r>
        <w:t>d INT PRIMARY KEY, ProductName NVARCHAR(100), Price DECIMAL );</w:t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438339"/>
            <wp:effectExtent l="0" t="0" r="2536" b="61"/>
            <wp:docPr id="14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4383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458547"/>
            <wp:effectExtent l="0" t="0" r="2536" b="0"/>
            <wp:docPr id="15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4585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249744"/>
            <wp:effectExtent l="0" t="0" r="2536" b="0"/>
            <wp:docPr id="16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2497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287700"/>
            <wp:effectExtent l="0" t="0" r="2536" b="0"/>
            <wp:docPr id="17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2877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>Step 3.3: Create Azure Blob Storage for Images</w:t>
      </w:r>
    </w:p>
    <w:p w:rsidR="004231A9" w:rsidRDefault="00EC7D17">
      <w:pPr>
        <w:pStyle w:val="ListParagraph"/>
      </w:pPr>
      <w:r>
        <w:t xml:space="preserve"> • In the Azure Portal, search for Storage Accounts and click + Create. </w:t>
      </w:r>
    </w:p>
    <w:p w:rsidR="004231A9" w:rsidRDefault="00EC7D17">
      <w:pPr>
        <w:pStyle w:val="ListParagraph"/>
      </w:pPr>
      <w:r>
        <w:t xml:space="preserve">• Select the same resource group TechShopRG and provide a </w:t>
      </w:r>
      <w:r>
        <w:t>unique storage account name. • After the storage account is created, go to the Containers section and create a container, e.g., product-images.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288926"/>
            <wp:effectExtent l="0" t="0" r="2536" b="0"/>
            <wp:docPr id="18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2889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828294"/>
            <wp:effectExtent l="0" t="0" r="2536" b="0"/>
            <wp:docPr id="19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82829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r>
        <w:t xml:space="preserve">           Scalability and Load Balancing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 xml:space="preserve">Objective: Ensure the application can scale and distribute </w:t>
      </w:r>
      <w:r>
        <w:t xml:space="preserve">traffic across multiple instances. Step 4.1: Enable Auto-scaling for Azure App Service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>• In the App Service settings, go to Scale up (App Service plan) and select the appropriate pricing tier for scaling.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483656"/>
            <wp:effectExtent l="0" t="0" r="2536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4836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ind w:left="360"/>
      </w:pPr>
      <w:r>
        <w:t>• Go to Scale out (App Service) and enable auto</w:t>
      </w:r>
      <w:r>
        <w:t>-scaling based on metrics such as CPU usage or memory usage.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585865"/>
            <wp:effectExtent l="0" t="0" r="2536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5858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 xml:space="preserve">Step 4.2: Configure Azure Traffic Manager </w:t>
      </w:r>
    </w:p>
    <w:p w:rsidR="004231A9" w:rsidRDefault="00EC7D17">
      <w:pPr>
        <w:pStyle w:val="ListParagraph"/>
      </w:pPr>
      <w:r>
        <w:t>• In the Azure Portal, search for Traffic Manager and click + Create.</w:t>
      </w:r>
    </w:p>
    <w:p w:rsidR="004231A9" w:rsidRDefault="00EC7D17">
      <w:pPr>
        <w:pStyle w:val="ListParagraph"/>
      </w:pPr>
      <w:r>
        <w:t xml:space="preserve"> • Choose the routing method (e.g., Performance or Priority). </w:t>
      </w:r>
    </w:p>
    <w:p w:rsidR="004231A9" w:rsidRDefault="00EC7D17">
      <w:pPr>
        <w:pStyle w:val="ListParagraph"/>
      </w:pPr>
      <w:r>
        <w:t>• Add multiple A</w:t>
      </w:r>
      <w:r>
        <w:t>zure regions (e.g., West US, East US) to distribute the traffic.</w:t>
      </w:r>
    </w:p>
    <w:p w:rsidR="004231A9" w:rsidRDefault="00EC7D17">
      <w:pPr>
        <w:pStyle w:val="ListParagraph"/>
      </w:pPr>
      <w:r>
        <w:t xml:space="preserve"> • Link the Traffic Manager profile to the App Service instances.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4964862"/>
            <wp:effectExtent l="0" t="0" r="2536" b="7188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9648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>• Link the Traffic Manager profile to the App Service instances.</w:t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881064"/>
            <wp:effectExtent l="0" t="0" r="2536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8810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439515"/>
            <wp:effectExtent l="0" t="0" r="2536" b="853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4395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 xml:space="preserve">5. Monitoring and Logging </w:t>
      </w:r>
    </w:p>
    <w:p w:rsidR="004231A9" w:rsidRDefault="00EC7D17">
      <w:pPr>
        <w:pStyle w:val="ListParagraph"/>
      </w:pPr>
      <w:r>
        <w:t xml:space="preserve">Objective: Set up </w:t>
      </w:r>
      <w:r>
        <w:t xml:space="preserve">monitoring and logging for the application. </w:t>
      </w:r>
    </w:p>
    <w:p w:rsidR="004231A9" w:rsidRDefault="00EC7D17">
      <w:pPr>
        <w:pStyle w:val="ListParagraph"/>
      </w:pPr>
      <w:r>
        <w:t>Step 5.1: Enable Application Insights</w:t>
      </w:r>
    </w:p>
    <w:p w:rsidR="004231A9" w:rsidRDefault="00EC7D17">
      <w:pPr>
        <w:pStyle w:val="ListParagraph"/>
      </w:pPr>
      <w:r>
        <w:t xml:space="preserve"> • In the App Service settings, go to Application Insights and click Turn on Application Insights.</w:t>
      </w:r>
    </w:p>
    <w:p w:rsidR="004231A9" w:rsidRDefault="00EC7D17">
      <w:pPr>
        <w:pStyle w:val="ListParagraph"/>
      </w:pPr>
      <w:r>
        <w:t xml:space="preserve"> • Choose an existing Application Insights resource or create a new one.</w:t>
      </w:r>
    </w:p>
    <w:p w:rsidR="004231A9" w:rsidRDefault="00EC7D17">
      <w:pPr>
        <w:pStyle w:val="ListParagraph"/>
      </w:pPr>
      <w:r>
        <w:t xml:space="preserve"> </w:t>
      </w:r>
      <w:r>
        <w:t>• After enabling it, you can track requests, failures, performance, and more.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562642"/>
            <wp:effectExtent l="0" t="0" r="2536" b="9108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5626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4912806"/>
            <wp:effectExtent l="0" t="0" r="2536" b="2094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9128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776356"/>
            <wp:effectExtent l="0" t="0" r="2536" b="4944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7763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4070844"/>
            <wp:effectExtent l="0" t="0" r="2536" b="5856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0708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4606637"/>
            <wp:effectExtent l="0" t="0" r="2536" b="3463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6066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914128"/>
            <wp:effectExtent l="0" t="0" r="2536" b="522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9141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 xml:space="preserve">Step 5.2: Set up Log Analytics for Detailed Monitoring </w:t>
      </w:r>
    </w:p>
    <w:p w:rsidR="004231A9" w:rsidRDefault="00EC7D17">
      <w:pPr>
        <w:pStyle w:val="ListParagraph"/>
      </w:pPr>
      <w:r>
        <w:t xml:space="preserve">• Go to Log Analytics workspaces and create a new workspace. </w:t>
      </w:r>
    </w:p>
    <w:p w:rsidR="004231A9" w:rsidRDefault="00EC7D17">
      <w:pPr>
        <w:pStyle w:val="ListParagraph"/>
      </w:pPr>
      <w:r>
        <w:t xml:space="preserve">• Configure Azure Monitor to send logs from </w:t>
      </w:r>
      <w:r>
        <w:t xml:space="preserve">App Services and Azure Functions to this workspace. </w:t>
      </w:r>
    </w:p>
    <w:p w:rsidR="004231A9" w:rsidRDefault="00EC7D17">
      <w:pPr>
        <w:pStyle w:val="ListParagraph"/>
      </w:pPr>
      <w:r>
        <w:t xml:space="preserve">• Use Azure Log Analytics to query logs, such as product views, order creations, and user activities. 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564480"/>
            <wp:effectExtent l="0" t="0" r="2536" b="727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564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552236"/>
            <wp:effectExtent l="0" t="0" r="2536" b="464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5522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  <w:numPr>
          <w:ilvl w:val="0"/>
          <w:numId w:val="1"/>
        </w:numPr>
      </w:pPr>
      <w:r>
        <w:t xml:space="preserve">Security Configuration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 xml:space="preserve">Objective: Ensure secure communication and storage of sensitive data.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 xml:space="preserve">Step 6.1: Implement Azure Active Directory Authentication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 xml:space="preserve">• In the App Service settings, go to Authentication/Authorization and enable Azure Active Directory (Azure AD).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 xml:space="preserve">• Configure the authentication provider to use Azure AD for user login. </w:t>
      </w:r>
    </w:p>
    <w:p w:rsidR="004231A9" w:rsidRDefault="00EC7D17">
      <w:pPr>
        <w:pStyle w:val="ListParagraph"/>
        <w:numPr>
          <w:ilvl w:val="0"/>
          <w:numId w:val="1"/>
        </w:numPr>
      </w:pPr>
      <w:r>
        <w:t>• Optional</w:t>
      </w:r>
      <w:r>
        <w:t>ly, configure OAuth for external logins (e.g., Google, Facebook).</w:t>
      </w: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>7. CI/CD Pipeline using Azure DevOps</w:t>
      </w:r>
    </w:p>
    <w:p w:rsidR="004231A9" w:rsidRDefault="00EC7D17">
      <w:pPr>
        <w:pStyle w:val="ListParagraph"/>
      </w:pPr>
      <w:r>
        <w:t>Objective: Automate the build and deployment process.</w:t>
      </w:r>
    </w:p>
    <w:p w:rsidR="004231A9" w:rsidRDefault="00EC7D17">
      <w:pPr>
        <w:pStyle w:val="ListParagraph"/>
      </w:pPr>
      <w:r>
        <w:t xml:space="preserve">Step 7.1: Set up Azure DevOps Project </w:t>
      </w:r>
    </w:p>
    <w:p w:rsidR="004231A9" w:rsidRDefault="00EC7D17">
      <w:pPr>
        <w:pStyle w:val="ListParagraph"/>
      </w:pPr>
      <w:r>
        <w:t xml:space="preserve">• Create a new Azure DevOps Project. 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857743"/>
            <wp:effectExtent l="0" t="0" r="2536" b="9407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8577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t>• Lin</w:t>
      </w:r>
      <w:r>
        <w:t>k your GitHub or Azure Repos repository to Azure DevOps.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588977"/>
            <wp:effectExtent l="0" t="0" r="2536" b="1823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5889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130283"/>
            <wp:effectExtent l="0" t="0" r="2536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1302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4525813"/>
            <wp:effectExtent l="0" t="0" r="2536" b="8087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5258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908011"/>
            <wp:effectExtent l="0" t="0" r="2536" b="6639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9080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t xml:space="preserve">Step 7.2: Create a Build Pipeline </w:t>
      </w:r>
    </w:p>
    <w:p w:rsidR="004231A9" w:rsidRDefault="00EC7D17">
      <w:pPr>
        <w:pStyle w:val="ListParagraph"/>
      </w:pPr>
      <w:r>
        <w:t xml:space="preserve">• In Azure DevOps, go to Pipelines &gt; Builds and click New Pipeline. </w:t>
      </w:r>
    </w:p>
    <w:p w:rsidR="004231A9" w:rsidRDefault="00EC7D17">
      <w:pPr>
        <w:pStyle w:val="ListParagraph"/>
      </w:pPr>
      <w:r>
        <w:t xml:space="preserve">• Choose your repository and select the build template (e.g., Node.js or .NET Core). </w:t>
      </w:r>
    </w:p>
    <w:p w:rsidR="004231A9" w:rsidRDefault="00EC7D17">
      <w:pPr>
        <w:pStyle w:val="ListParagraph"/>
      </w:pPr>
      <w:r>
        <w:t>•</w:t>
      </w:r>
      <w:r>
        <w:t xml:space="preserve"> Configure tasks to build and test the application.</w:t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153555"/>
            <wp:effectExtent l="0" t="0" r="2536" b="874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1535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1823551"/>
            <wp:effectExtent l="0" t="0" r="2536" b="5249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8235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3095993"/>
            <wp:effectExtent l="0" t="0" r="2536" b="9157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30959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1968675"/>
            <wp:effectExtent l="0" t="0" r="2536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9686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1860904"/>
            <wp:effectExtent l="0" t="0" r="2536" b="5996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186090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t xml:space="preserve">Step 7.3: Create a Release Pipeline </w:t>
      </w:r>
    </w:p>
    <w:p w:rsidR="004231A9" w:rsidRDefault="00EC7D17">
      <w:pPr>
        <w:pStyle w:val="ListParagraph"/>
      </w:pPr>
      <w:r>
        <w:t xml:space="preserve">• Go to Pipelines &gt; Releases and create a new release pipeline. </w:t>
      </w:r>
    </w:p>
    <w:p w:rsidR="004231A9" w:rsidRDefault="00EC7D17">
      <w:pPr>
        <w:pStyle w:val="ListParagraph"/>
      </w:pPr>
      <w:r>
        <w:t>• Add a Stage for deploying to Azure App Service.</w:t>
      </w:r>
    </w:p>
    <w:p w:rsidR="004231A9" w:rsidRDefault="00EC7D17">
      <w:pPr>
        <w:pStyle w:val="ListParagraph"/>
      </w:pPr>
      <w:r>
        <w:t>For enabling the release pipelines opti</w:t>
      </w:r>
      <w:r>
        <w:t>ons-</w:t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674089"/>
            <wp:effectExtent l="0" t="0" r="2536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6740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546110"/>
            <wp:effectExtent l="0" t="0" r="2536" b="6590"/>
            <wp:docPr id="44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54611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4182291"/>
            <wp:effectExtent l="0" t="0" r="2536" b="8709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418229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949644"/>
            <wp:effectExtent l="0" t="0" r="2536" b="3106"/>
            <wp:docPr id="46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949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p w:rsidR="004231A9" w:rsidRDefault="00EC7D1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4" cy="2736552"/>
            <wp:effectExtent l="0" t="0" r="2536" b="6648"/>
            <wp:docPr id="47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4" cy="27365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231A9" w:rsidRDefault="004231A9">
      <w:pPr>
        <w:pStyle w:val="ListParagraph"/>
      </w:pPr>
    </w:p>
    <w:sectPr w:rsidR="004231A9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EC7D17">
      <w:pPr>
        <w:spacing w:after="0" w:line="240" w:lineRule="auto"/>
      </w:pPr>
      <w:r>
        <w:separator/>
      </w:r>
    </w:p>
  </w:endnote>
  <w:endnote w:type="continuationSeparator" w:id="0">
    <w:p w:rsidR="00000000" w:rsidRDefault="00EC7D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EC7D17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000000" w:rsidRDefault="00EC7D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D66687"/>
    <w:multiLevelType w:val="multilevel"/>
    <w:tmpl w:val="419C5AD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attachedTemplate r:id="rId1"/>
  <w:revisionView w:inkAnnotations="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4231A9"/>
    <w:rsid w:val="004231A9"/>
    <w:rsid w:val="00EC7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C382BE42-0B13-4019-8CF0-7700CC0F5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en-IN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</w:pPr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paragraph" w:styleId="NoSpacing">
    <w:name w:val="No Spacing"/>
    <w:pPr>
      <w:suppressAutoHyphens/>
      <w:spacing w:after="0" w:line="240" w:lineRule="auto"/>
    </w:pPr>
  </w:style>
  <w:style w:type="character" w:customStyle="1" w:styleId="Heading1Char">
    <w:name w:val="Heading 1 Char"/>
    <w:basedOn w:val="DefaultParagraphFont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Header">
    <w:name w:val="head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601</Words>
  <Characters>3432</Characters>
  <Application>Microsoft Office Word</Application>
  <DocSecurity>4</DocSecurity>
  <Lines>28</Lines>
  <Paragraphs>8</Paragraphs>
  <ScaleCrop>false</ScaleCrop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word</cp:lastModifiedBy>
  <cp:revision>2</cp:revision>
  <dcterms:created xsi:type="dcterms:W3CDTF">2025-03-15T13:02:00Z</dcterms:created>
  <dcterms:modified xsi:type="dcterms:W3CDTF">2025-03-15T13:02:00Z</dcterms:modified>
</cp:coreProperties>
</file>